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D87" w:rsidRPr="008E2066" w:rsidRDefault="00B811C8" w:rsidP="004D7D87">
      <w:pPr>
        <w:rPr>
          <w:b/>
          <w:color w:val="FF0000"/>
          <w:lang w:val="fi-FI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F10C27" wp14:editId="7F6BDF8C">
            <wp:simplePos x="0" y="0"/>
            <wp:positionH relativeFrom="column">
              <wp:posOffset>4265853</wp:posOffset>
            </wp:positionH>
            <wp:positionV relativeFrom="paragraph">
              <wp:posOffset>40005</wp:posOffset>
            </wp:positionV>
            <wp:extent cx="2133042" cy="2000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mas-PNG-Transparent-Ima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35886" cy="2002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D87" w:rsidRPr="008E2066">
        <w:rPr>
          <w:b/>
          <w:color w:val="FF0000"/>
          <w:lang w:val="fi-FI"/>
        </w:rPr>
        <w:t>Ystäväkirje. Syksy-Talvi 2022</w:t>
      </w:r>
    </w:p>
    <w:p w:rsidR="004D7D87" w:rsidRPr="004D7D87" w:rsidRDefault="004D7D87" w:rsidP="004D7D87">
      <w:pPr>
        <w:rPr>
          <w:lang w:val="fi-FI"/>
        </w:rPr>
      </w:pPr>
      <w:r w:rsidRPr="004D7D87">
        <w:rPr>
          <w:lang w:val="fi-FI"/>
        </w:rPr>
        <w:t> </w:t>
      </w:r>
    </w:p>
    <w:p w:rsidR="004D7D87" w:rsidRPr="004D7D87" w:rsidRDefault="004D7D87" w:rsidP="004D7D87">
      <w:pPr>
        <w:rPr>
          <w:lang w:val="fi-FI"/>
        </w:rPr>
      </w:pPr>
      <w:r w:rsidRPr="004D7D87">
        <w:rPr>
          <w:lang w:val="fi-FI"/>
        </w:rPr>
        <w:t>Rauhallista Adventtiaikaa ja Joulua, rakkaat Vienan työn sankarit.</w:t>
      </w:r>
    </w:p>
    <w:p w:rsidR="004D7D87" w:rsidRPr="004D7D87" w:rsidRDefault="004D7D87" w:rsidP="004D7D87">
      <w:pPr>
        <w:rPr>
          <w:lang w:val="fi-FI"/>
        </w:rPr>
      </w:pPr>
    </w:p>
    <w:p w:rsidR="004D7D87" w:rsidRPr="005E3AD2" w:rsidRDefault="004D7D87" w:rsidP="004D7D87">
      <w:pPr>
        <w:rPr>
          <w:i/>
          <w:lang w:val="fi-FI"/>
        </w:rPr>
      </w:pPr>
      <w:r w:rsidRPr="005E3AD2">
        <w:rPr>
          <w:i/>
          <w:lang w:val="fi-FI"/>
        </w:rPr>
        <w:t>Me käymme joulun viettohon</w:t>
      </w:r>
    </w:p>
    <w:p w:rsidR="004D7D87" w:rsidRPr="005E3AD2" w:rsidRDefault="004D7D87" w:rsidP="004D7D87">
      <w:pPr>
        <w:rPr>
          <w:i/>
          <w:lang w:val="fi-FI"/>
        </w:rPr>
      </w:pPr>
      <w:r w:rsidRPr="005E3AD2">
        <w:rPr>
          <w:i/>
          <w:lang w:val="fi-FI"/>
        </w:rPr>
        <w:t>taas kuusin, kynttilöin.</w:t>
      </w:r>
    </w:p>
    <w:p w:rsidR="004D7D87" w:rsidRPr="005E3AD2" w:rsidRDefault="004D7D87" w:rsidP="004D7D87">
      <w:pPr>
        <w:rPr>
          <w:i/>
          <w:lang w:val="fi-FI"/>
        </w:rPr>
      </w:pPr>
      <w:r w:rsidRPr="005E3AD2">
        <w:rPr>
          <w:i/>
          <w:lang w:val="fi-FI"/>
        </w:rPr>
        <w:t>Puun vihreen oksat kiedomme</w:t>
      </w:r>
    </w:p>
    <w:p w:rsidR="004D7D87" w:rsidRPr="005E3AD2" w:rsidRDefault="004D7D87" w:rsidP="004D7D87">
      <w:pPr>
        <w:rPr>
          <w:i/>
          <w:lang w:val="fi-FI"/>
        </w:rPr>
      </w:pPr>
      <w:r w:rsidRPr="005E3AD2">
        <w:rPr>
          <w:i/>
          <w:lang w:val="fi-FI"/>
        </w:rPr>
        <w:t>me hopein, kultavöin,</w:t>
      </w:r>
    </w:p>
    <w:p w:rsidR="004D7D87" w:rsidRPr="005E3AD2" w:rsidRDefault="004D7D87" w:rsidP="004D7D87">
      <w:pPr>
        <w:rPr>
          <w:i/>
          <w:lang w:val="fi-FI"/>
        </w:rPr>
      </w:pPr>
      <w:r w:rsidRPr="005E3AD2">
        <w:rPr>
          <w:i/>
          <w:lang w:val="fi-FI"/>
        </w:rPr>
        <w:t>vaan muistammeko lapsen sen,</w:t>
      </w:r>
    </w:p>
    <w:p w:rsidR="004D7D87" w:rsidRPr="005E3AD2" w:rsidRDefault="004D7D87" w:rsidP="004D7D87">
      <w:pPr>
        <w:rPr>
          <w:i/>
          <w:lang w:val="fi-FI"/>
        </w:rPr>
      </w:pPr>
      <w:r w:rsidRPr="005E3AD2">
        <w:rPr>
          <w:i/>
          <w:lang w:val="fi-FI"/>
        </w:rPr>
        <w:t>mi taivaisen tuo kirkkauden?</w:t>
      </w:r>
    </w:p>
    <w:p w:rsidR="004D7D87" w:rsidRPr="004D7D87" w:rsidRDefault="004D7D87" w:rsidP="004D7D87">
      <w:pPr>
        <w:rPr>
          <w:lang w:val="fi-FI"/>
        </w:rPr>
      </w:pPr>
      <w:r w:rsidRPr="004D7D87">
        <w:rPr>
          <w:lang w:val="fi-FI"/>
        </w:rPr>
        <w:t> </w:t>
      </w:r>
    </w:p>
    <w:p w:rsidR="004D7D87" w:rsidRPr="004D7D87" w:rsidRDefault="004D7D87" w:rsidP="00A065E4">
      <w:pPr>
        <w:rPr>
          <w:lang w:val="fi-FI"/>
        </w:rPr>
      </w:pPr>
      <w:r w:rsidRPr="004D7D87">
        <w:rPr>
          <w:lang w:val="fi-FI"/>
        </w:rPr>
        <w:t>Luin, että tämän tutun laulun julkaisu tapahtui 1930-luvuilla. Paljon onnettomuutta j</w:t>
      </w:r>
      <w:r w:rsidR="00A065E4">
        <w:rPr>
          <w:lang w:val="fi-FI"/>
        </w:rPr>
        <w:t xml:space="preserve">a kärsimystä oli edessä. Rajoja </w:t>
      </w:r>
      <w:r w:rsidRPr="004D7D87">
        <w:rPr>
          <w:lang w:val="fi-FI"/>
        </w:rPr>
        <w:t>siirrettiin, kuoli paljon ihmisiä. Idästä, etelästä ja lännestä tuli uhkaa. Ja Jumalan lapsi</w:t>
      </w:r>
      <w:r w:rsidR="00A065E4">
        <w:rPr>
          <w:lang w:val="fi-FI"/>
        </w:rPr>
        <w:t xml:space="preserve">en rukoukset nousivat Taivaseen </w:t>
      </w:r>
      <w:r w:rsidRPr="004D7D87">
        <w:rPr>
          <w:lang w:val="fi-FI"/>
        </w:rPr>
        <w:t>eri maista. Sitten tuli rauha, vaikka pitikin paljon ensin kärsiä.</w:t>
      </w:r>
    </w:p>
    <w:p w:rsidR="004D7D87" w:rsidRPr="004D7D87" w:rsidRDefault="004D7D87" w:rsidP="00A065E4">
      <w:pPr>
        <w:rPr>
          <w:lang w:val="fi-FI"/>
        </w:rPr>
      </w:pPr>
      <w:r w:rsidRPr="004D7D87">
        <w:rPr>
          <w:lang w:val="fi-FI"/>
        </w:rPr>
        <w:t>Nyt myös elämme jälleen rauhatonta aikaa. Koetuksia tulee sekä ns. maallikoill</w:t>
      </w:r>
      <w:r w:rsidR="00A065E4">
        <w:rPr>
          <w:lang w:val="fi-FI"/>
        </w:rPr>
        <w:t xml:space="preserve">e että Jeesuksen ystäville koko </w:t>
      </w:r>
      <w:r w:rsidRPr="004D7D87">
        <w:rPr>
          <w:lang w:val="fi-FI"/>
        </w:rPr>
        <w:t xml:space="preserve">maailmassa. Nyt on hyvä aika rukoilla, anoa rauhaa, katsoa omaan sydämeen ja kysyä itseltään: </w:t>
      </w:r>
      <w:r w:rsidR="00A065E4">
        <w:rPr>
          <w:lang w:val="fi-FI"/>
        </w:rPr>
        <w:t xml:space="preserve">Olenko valmis jos hetki </w:t>
      </w:r>
      <w:r w:rsidRPr="004D7D87">
        <w:rPr>
          <w:lang w:val="fi-FI"/>
        </w:rPr>
        <w:t>tulee ja Herra kutsuu? Olenko maailman vai Jumalan lapsi? Onko Jeesus minun Ystävä vai Tuomari?</w:t>
      </w:r>
    </w:p>
    <w:p w:rsidR="004D7D87" w:rsidRPr="004D7D87" w:rsidRDefault="004D7D87" w:rsidP="004D7D87">
      <w:pPr>
        <w:rPr>
          <w:lang w:val="fi-FI"/>
        </w:rPr>
      </w:pPr>
      <w:r w:rsidRPr="004D7D87">
        <w:rPr>
          <w:lang w:val="fi-FI"/>
        </w:rPr>
        <w:t> </w:t>
      </w:r>
    </w:p>
    <w:p w:rsidR="004D7D87" w:rsidRPr="004D7D87" w:rsidRDefault="00C71732" w:rsidP="00A065E4">
      <w:pPr>
        <w:rPr>
          <w:lang w:val="fi-FI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D4E41BD" wp14:editId="1E3CE05B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127885" cy="2127885"/>
            <wp:effectExtent l="0" t="0" r="5715" b="5715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6" name="Рисунок 6" descr="Сказ про то, как Иисус… в хлеву не рождался | Исторические напёрстки |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з про то, как Иисус… в хлеву не рождался | Исторические напёрстки | Дзе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D87" w:rsidRPr="004D7D87">
        <w:rPr>
          <w:lang w:val="fi-FI"/>
        </w:rPr>
        <w:t>Jumalan Pojan syntymäaika oli myös rauhaton. Rooma valloitti Israelin. Kovia ta</w:t>
      </w:r>
      <w:r w:rsidR="00A065E4">
        <w:rPr>
          <w:lang w:val="fi-FI"/>
        </w:rPr>
        <w:t xml:space="preserve">isteluja ei tuolloin ollut vaan </w:t>
      </w:r>
      <w:r w:rsidR="004D7D87" w:rsidRPr="004D7D87">
        <w:rPr>
          <w:lang w:val="fi-FI"/>
        </w:rPr>
        <w:t xml:space="preserve">poliittinen askel toi pakanoita Pyhään maahaan. Osa israelilaista vihastui, osa antautui ja </w:t>
      </w:r>
      <w:r w:rsidR="00A065E4">
        <w:rPr>
          <w:lang w:val="fi-FI"/>
        </w:rPr>
        <w:t xml:space="preserve">osa rukoili uskoen, että Jumala </w:t>
      </w:r>
      <w:r w:rsidR="004D7D87" w:rsidRPr="004D7D87">
        <w:rPr>
          <w:lang w:val="fi-FI"/>
        </w:rPr>
        <w:t>voi käyttää raskasta hetkeä omaksi kunniakseen.</w:t>
      </w:r>
    </w:p>
    <w:p w:rsidR="004D7D87" w:rsidRPr="004D7D87" w:rsidRDefault="004D7D87" w:rsidP="00A065E4">
      <w:pPr>
        <w:rPr>
          <w:lang w:val="fi-FI"/>
        </w:rPr>
      </w:pPr>
      <w:r w:rsidRPr="004D7D87">
        <w:rPr>
          <w:lang w:val="fi-FI"/>
        </w:rPr>
        <w:t>Rauhallisessa perheessä syntyi ihmeellinen Lapsi. Hän ei opettanut vihaamaan vaan rakastamaan. Ja kun pakan</w:t>
      </w:r>
      <w:r w:rsidR="00A065E4">
        <w:rPr>
          <w:lang w:val="fi-FI"/>
        </w:rPr>
        <w:t xml:space="preserve">atkin </w:t>
      </w:r>
      <w:r w:rsidRPr="004D7D87">
        <w:rPr>
          <w:lang w:val="fi-FI"/>
        </w:rPr>
        <w:t>kysyivät Häneltä neuvoa ja apua, Hän rauhallisesti auttoi. Hän kutsui publikaanej</w:t>
      </w:r>
      <w:r w:rsidR="00A065E4">
        <w:rPr>
          <w:lang w:val="fi-FI"/>
        </w:rPr>
        <w:t>a ja kapinallisia israelilaisia opetuslapsikseen. ”</w:t>
      </w:r>
      <w:r w:rsidRPr="004D7D87">
        <w:rPr>
          <w:lang w:val="fi-FI"/>
        </w:rPr>
        <w:t>Antakaa siis keisarille, mikä keisarin on, j</w:t>
      </w:r>
      <w:r w:rsidR="00A065E4">
        <w:rPr>
          <w:lang w:val="fi-FI"/>
        </w:rPr>
        <w:t xml:space="preserve">a Jumalalle, mikä Jumalan on”. Vaikea ja täynnä ahdistusta </w:t>
      </w:r>
      <w:r w:rsidRPr="004D7D87">
        <w:rPr>
          <w:lang w:val="fi-FI"/>
        </w:rPr>
        <w:t>oleva aika oli valittu siksi, että ma</w:t>
      </w:r>
      <w:bookmarkStart w:id="0" w:name="_GoBack"/>
      <w:bookmarkEnd w:id="0"/>
      <w:r w:rsidRPr="004D7D87">
        <w:rPr>
          <w:lang w:val="fi-FI"/>
        </w:rPr>
        <w:t>ailmaan tulisi Jumalan rakkauden lahja.</w:t>
      </w:r>
    </w:p>
    <w:p w:rsidR="004D7D87" w:rsidRPr="00D72655" w:rsidRDefault="004D7D87" w:rsidP="004D7D87">
      <w:pPr>
        <w:rPr>
          <w:lang w:val="fi-FI"/>
        </w:rPr>
      </w:pPr>
      <w:r w:rsidRPr="004D7D87">
        <w:rPr>
          <w:lang w:val="fi-FI"/>
        </w:rPr>
        <w:t> </w:t>
      </w:r>
    </w:p>
    <w:p w:rsidR="004D7D87" w:rsidRPr="004D7D87" w:rsidRDefault="004D7D87" w:rsidP="00A065E4">
      <w:pPr>
        <w:rPr>
          <w:lang w:val="fi-FI"/>
        </w:rPr>
      </w:pPr>
      <w:r w:rsidRPr="004D7D87">
        <w:rPr>
          <w:lang w:val="fi-FI"/>
        </w:rPr>
        <w:t>Jeesuksella on oikea, viisas Jumalan rakkaus ihmisiä kohtaan. Elämme aikoja jo</w:t>
      </w:r>
      <w:r w:rsidR="00A065E4">
        <w:rPr>
          <w:lang w:val="fi-FI"/>
        </w:rPr>
        <w:t xml:space="preserve">lloin rakkautta koetaan. Täällä </w:t>
      </w:r>
      <w:r w:rsidRPr="004D7D87">
        <w:rPr>
          <w:lang w:val="fi-FI"/>
        </w:rPr>
        <w:t>Suomessa kuin myös Vienan Karjalassa ihmiset näkevät tapahtumat eri näkökulmista. Tois</w:t>
      </w:r>
      <w:r w:rsidR="00A065E4">
        <w:rPr>
          <w:lang w:val="fi-FI"/>
        </w:rPr>
        <w:t xml:space="preserve">et vihaavat, toiset rukoilevat, </w:t>
      </w:r>
      <w:r w:rsidRPr="004D7D87">
        <w:rPr>
          <w:lang w:val="fi-FI"/>
        </w:rPr>
        <w:t>tunnustavat synnit ja auttavat pakkosiirtolaisia.</w:t>
      </w:r>
    </w:p>
    <w:p w:rsidR="004D7D87" w:rsidRPr="004D7D87" w:rsidRDefault="004D7D87" w:rsidP="004D7D87">
      <w:pPr>
        <w:rPr>
          <w:lang w:val="fi-FI"/>
        </w:rPr>
      </w:pPr>
      <w:r w:rsidRPr="004D7D87">
        <w:rPr>
          <w:lang w:val="fi-FI"/>
        </w:rPr>
        <w:t> </w:t>
      </w:r>
    </w:p>
    <w:p w:rsidR="004D7D87" w:rsidRPr="004D7D87" w:rsidRDefault="004D7D87" w:rsidP="004D7D87">
      <w:pPr>
        <w:rPr>
          <w:lang w:val="fi-FI"/>
        </w:rPr>
      </w:pPr>
      <w:r w:rsidRPr="004D7D87">
        <w:rPr>
          <w:lang w:val="fi-FI"/>
        </w:rPr>
        <w:t>Syksy Vienan seurakunnissa oli rauhallinen ja surullinen yhtäaikaa. Asevelvollisia miehia kutsuttiin rintamalle.</w:t>
      </w:r>
    </w:p>
    <w:p w:rsidR="004D7D87" w:rsidRPr="004D7D87" w:rsidRDefault="00D72655" w:rsidP="00A065E4">
      <w:pPr>
        <w:rPr>
          <w:lang w:val="fi-FI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4BB6DB2" wp14:editId="156C19BD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2559050" cy="2162810"/>
            <wp:effectExtent l="0" t="0" r="0" b="8890"/>
            <wp:wrapTight wrapText="bothSides">
              <wp:wrapPolygon edited="0">
                <wp:start x="0" y="0"/>
                <wp:lineTo x="0" y="21499"/>
                <wp:lineTo x="21386" y="21499"/>
                <wp:lineTo x="2138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tali Kalevalass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D87" w:rsidRPr="004D7D87">
        <w:rPr>
          <w:lang w:val="fi-FI"/>
        </w:rPr>
        <w:t>Luonnollinen nöyryys valtojen edessä vei monet pois kylistä. Suuri osa heistä meni pi</w:t>
      </w:r>
      <w:r w:rsidR="00A065E4">
        <w:rPr>
          <w:lang w:val="fi-FI"/>
        </w:rPr>
        <w:t xml:space="preserve">iloon (Vienassa on isot metsät, </w:t>
      </w:r>
      <w:r w:rsidR="004D7D87" w:rsidRPr="004D7D87">
        <w:rPr>
          <w:lang w:val="fi-FI"/>
        </w:rPr>
        <w:t>missä miehillä on mökkejä). Seurakuntalaiset pyysivät rukoilemaan yhdessä miesten puolesta. Kuulin, että</w:t>
      </w:r>
      <w:r w:rsidR="00A065E4">
        <w:rPr>
          <w:lang w:val="fi-FI"/>
        </w:rPr>
        <w:t xml:space="preserve"> </w:t>
      </w:r>
      <w:r w:rsidR="004D7D87" w:rsidRPr="004D7D87">
        <w:rPr>
          <w:lang w:val="fi-FI"/>
        </w:rPr>
        <w:t>ammattisotilaitakin Herra auttoi poistumaan rintamalta. Karjalassa on monia entisiä ukra</w:t>
      </w:r>
      <w:r w:rsidR="00A065E4">
        <w:rPr>
          <w:lang w:val="fi-FI"/>
        </w:rPr>
        <w:t xml:space="preserve">inalaisia jotka yrittävät pitää </w:t>
      </w:r>
      <w:r w:rsidR="004D7D87" w:rsidRPr="004D7D87">
        <w:rPr>
          <w:lang w:val="fi-FI"/>
        </w:rPr>
        <w:t>suhteet sukulaisiinsa. Useat ihmiset eivät halua sotia naapuria vastaan eivätkä uskoa propagandaan.</w:t>
      </w:r>
    </w:p>
    <w:p w:rsidR="004D7D87" w:rsidRPr="004D7D87" w:rsidRDefault="004D7D87" w:rsidP="00A065E4">
      <w:pPr>
        <w:rPr>
          <w:lang w:val="fi-FI"/>
        </w:rPr>
      </w:pPr>
      <w:r w:rsidRPr="004D7D87">
        <w:rPr>
          <w:lang w:val="fi-FI"/>
        </w:rPr>
        <w:t xml:space="preserve">Syyskuussa kävin Segezan kaupungissa missä asuu </w:t>
      </w:r>
      <w:r w:rsidRPr="00D72655">
        <w:rPr>
          <w:b/>
          <w:lang w:val="fi-FI"/>
        </w:rPr>
        <w:t>Vitali Lutsagov</w:t>
      </w:r>
      <w:r w:rsidRPr="004D7D87">
        <w:rPr>
          <w:lang w:val="fi-FI"/>
        </w:rPr>
        <w:t>. Hänestä tuli</w:t>
      </w:r>
      <w:r w:rsidR="00A065E4">
        <w:rPr>
          <w:lang w:val="fi-FI"/>
        </w:rPr>
        <w:t xml:space="preserve"> kirkkoherra Kalevalaan. Vaikka </w:t>
      </w:r>
      <w:r w:rsidRPr="004D7D87">
        <w:rPr>
          <w:lang w:val="fi-FI"/>
        </w:rPr>
        <w:t>hän on hyvä, viisas pastori, mutta asuu kaukana Kalevalasta. Voi</w:t>
      </w:r>
      <w:r w:rsidR="00A065E4">
        <w:rPr>
          <w:lang w:val="fi-FI"/>
        </w:rPr>
        <w:t xml:space="preserve"> olla </w:t>
      </w:r>
      <w:r w:rsidR="00A065E4">
        <w:rPr>
          <w:lang w:val="fi-FI"/>
        </w:rPr>
        <w:lastRenderedPageBreak/>
        <w:t xml:space="preserve">että hänkin on vain vähän </w:t>
      </w:r>
      <w:r w:rsidRPr="004D7D87">
        <w:rPr>
          <w:lang w:val="fi-FI"/>
        </w:rPr>
        <w:t>aikaa mukana palvelutyössä.Vitali suunnittelee joulumatkansa minun kanssa Uhtuan piirin kylien läpi.</w:t>
      </w:r>
    </w:p>
    <w:p w:rsidR="004D7D87" w:rsidRPr="004D7D87" w:rsidRDefault="004D7D87" w:rsidP="004D7D87">
      <w:pPr>
        <w:rPr>
          <w:lang w:val="fi-FI"/>
        </w:rPr>
      </w:pPr>
      <w:r w:rsidRPr="004D7D87">
        <w:rPr>
          <w:lang w:val="fi-FI"/>
        </w:rPr>
        <w:t> </w:t>
      </w:r>
    </w:p>
    <w:p w:rsidR="004D7D87" w:rsidRPr="004D7D87" w:rsidRDefault="00D72655" w:rsidP="004D7D87">
      <w:pPr>
        <w:rPr>
          <w:lang w:val="fi-FI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5F1D568" wp14:editId="3994E8BF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628775" cy="1562100"/>
            <wp:effectExtent l="0" t="0" r="9525" b="0"/>
            <wp:wrapTight wrapText="bothSides">
              <wp:wrapPolygon edited="0">
                <wp:start x="0" y="0"/>
                <wp:lineTo x="0" y="21337"/>
                <wp:lineTo x="21474" y="21337"/>
                <wp:lineTo x="21474" y="0"/>
                <wp:lineTo x="0" y="0"/>
              </wp:wrapPolygon>
            </wp:wrapTight>
            <wp:docPr id="7" name="Рисунок 7" descr="E:\!_DISK_F\Мои документы\KUHMO\AleksandraTik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!_DISK_F\Мои документы\KUHMO\AleksandraTik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D87" w:rsidRPr="004D7D87">
        <w:rPr>
          <w:lang w:val="fi-FI"/>
        </w:rPr>
        <w:t xml:space="preserve">Marraskuussa lähti Taivaan kotiin oikein aktiivinen Tiksan seurakuntalainen </w:t>
      </w:r>
      <w:r w:rsidR="004D7D87" w:rsidRPr="00B811C8">
        <w:rPr>
          <w:b/>
          <w:lang w:val="fi-FI"/>
        </w:rPr>
        <w:t>Aleksandra (Sura) Vargo</w:t>
      </w:r>
      <w:r w:rsidR="004D7D87" w:rsidRPr="004D7D87">
        <w:rPr>
          <w:lang w:val="fi-FI"/>
        </w:rPr>
        <w:t>.</w:t>
      </w:r>
    </w:p>
    <w:p w:rsidR="004D7D87" w:rsidRPr="004D7D87" w:rsidRDefault="004D7D87" w:rsidP="00A065E4">
      <w:pPr>
        <w:rPr>
          <w:lang w:val="fi-FI"/>
        </w:rPr>
      </w:pPr>
      <w:r w:rsidRPr="004D7D87">
        <w:rPr>
          <w:lang w:val="fi-FI"/>
        </w:rPr>
        <w:t xml:space="preserve">Sura oli tunnettu monille. Hän teki talous- ja lapsityötä seurakunnassamme. Suran </w:t>
      </w:r>
      <w:r w:rsidR="00A065E4">
        <w:rPr>
          <w:lang w:val="fi-FI"/>
        </w:rPr>
        <w:t xml:space="preserve">mies Andrei (Antti) Vargo kuoli </w:t>
      </w:r>
      <w:r w:rsidRPr="004D7D87">
        <w:rPr>
          <w:lang w:val="fi-FI"/>
        </w:rPr>
        <w:t>vuonna 2019. Anttikin oli aina mukana seurakunnassamme. Pienessä kylässä se on suuri menetys. Haut</w:t>
      </w:r>
      <w:r w:rsidR="00A065E4">
        <w:rPr>
          <w:lang w:val="fi-FI"/>
        </w:rPr>
        <w:t xml:space="preserve">ajaisissa oli </w:t>
      </w:r>
      <w:r w:rsidRPr="004D7D87">
        <w:rPr>
          <w:lang w:val="fi-FI"/>
        </w:rPr>
        <w:t>kaksi pastoria: kirkkoherra Vladimir Vienan Kemista ja Segez</w:t>
      </w:r>
      <w:r w:rsidR="00A065E4">
        <w:rPr>
          <w:lang w:val="fi-FI"/>
        </w:rPr>
        <w:t xml:space="preserve">an kirkkoherra Vitali, joka oli </w:t>
      </w:r>
      <w:r w:rsidRPr="004D7D87">
        <w:rPr>
          <w:lang w:val="fi-FI"/>
        </w:rPr>
        <w:t>käynyt Tiksassa aiemmin muutaman kerran. Suran hautajaisiin tulivat monet ky</w:t>
      </w:r>
      <w:r w:rsidR="00A065E4">
        <w:rPr>
          <w:lang w:val="fi-FI"/>
        </w:rPr>
        <w:t xml:space="preserve">län asukkaista. Kiitos Herralle </w:t>
      </w:r>
      <w:r w:rsidRPr="004D7D87">
        <w:rPr>
          <w:lang w:val="fi-FI"/>
        </w:rPr>
        <w:t>uskovaisesta sisaresta. Nyt hänelle koittaa uuden maailman valo missä ei ole sairauksia, eikä sotia.</w:t>
      </w:r>
    </w:p>
    <w:p w:rsidR="004D7D87" w:rsidRPr="004D7D87" w:rsidRDefault="004D7D87" w:rsidP="004D7D87">
      <w:pPr>
        <w:rPr>
          <w:lang w:val="fi-FI"/>
        </w:rPr>
      </w:pPr>
      <w:r w:rsidRPr="004D7D87">
        <w:rPr>
          <w:lang w:val="fi-FI"/>
        </w:rPr>
        <w:t> </w:t>
      </w:r>
    </w:p>
    <w:p w:rsidR="004D7D87" w:rsidRPr="004D7D87" w:rsidRDefault="004D7D87" w:rsidP="00A065E4">
      <w:pPr>
        <w:rPr>
          <w:lang w:val="fi-FI"/>
        </w:rPr>
      </w:pPr>
      <w:r w:rsidRPr="004D7D87">
        <w:rPr>
          <w:lang w:val="fi-FI"/>
        </w:rPr>
        <w:t xml:space="preserve">Edessämme on Joulu. Pandemia ei ole enää esteenä palvelutyössä, Herramme </w:t>
      </w:r>
      <w:r w:rsidR="00A065E4">
        <w:rPr>
          <w:lang w:val="fi-FI"/>
        </w:rPr>
        <w:t xml:space="preserve">kuuli anomuksemme ja nyt voimme </w:t>
      </w:r>
      <w:r w:rsidRPr="004D7D87">
        <w:rPr>
          <w:lang w:val="fi-FI"/>
        </w:rPr>
        <w:t>turvallisesti matkustaa ulkomailla. Mutta toinen este tuli pandemian tilalle. Olen kyllä t</w:t>
      </w:r>
      <w:r w:rsidR="00A065E4">
        <w:rPr>
          <w:lang w:val="fi-FI"/>
        </w:rPr>
        <w:t xml:space="preserve">ervetullut Venäjälle, mutta </w:t>
      </w:r>
      <w:r w:rsidRPr="004D7D87">
        <w:rPr>
          <w:lang w:val="fi-FI"/>
        </w:rPr>
        <w:t>pääsenkö Suomeen reissun jälkeen? Viranomaisten silmissä olen vain Venäjän kans</w:t>
      </w:r>
      <w:r w:rsidR="00A065E4">
        <w:rPr>
          <w:lang w:val="fi-FI"/>
        </w:rPr>
        <w:t xml:space="preserve">alainen, vaikka minulla on myös </w:t>
      </w:r>
      <w:r w:rsidRPr="004D7D87">
        <w:rPr>
          <w:lang w:val="fi-FI"/>
        </w:rPr>
        <w:t>Suomen passi. - Silti voin matkustaa ja palvella seurakunnissa niinkauan kuin se on mahdollista.</w:t>
      </w:r>
    </w:p>
    <w:p w:rsidR="004D7D87" w:rsidRPr="004D7D87" w:rsidRDefault="004D7D87" w:rsidP="004D7D87">
      <w:pPr>
        <w:rPr>
          <w:lang w:val="fi-FI"/>
        </w:rPr>
      </w:pPr>
      <w:r w:rsidRPr="004D7D87">
        <w:rPr>
          <w:lang w:val="fi-FI"/>
        </w:rPr>
        <w:t> </w:t>
      </w:r>
    </w:p>
    <w:p w:rsidR="00520997" w:rsidRDefault="004D7D87" w:rsidP="00A065E4">
      <w:pPr>
        <w:rPr>
          <w:lang w:val="fi-FI"/>
        </w:rPr>
      </w:pPr>
      <w:r w:rsidRPr="004D7D87">
        <w:rPr>
          <w:lang w:val="fi-FI"/>
        </w:rPr>
        <w:t>Vienan Karjalan seurakuntalaisten kanssa toivotan siunattua Jeesuksen syntymäj</w:t>
      </w:r>
      <w:r w:rsidR="00A065E4">
        <w:rPr>
          <w:lang w:val="fi-FI"/>
        </w:rPr>
        <w:t xml:space="preserve">uhlaa ja kiittäen vuodesta 2022 </w:t>
      </w:r>
      <w:r w:rsidRPr="004D7D87">
        <w:rPr>
          <w:lang w:val="fi-FI"/>
        </w:rPr>
        <w:t>toivotan teille rauhallista ja turvallista vuotta 2023!</w:t>
      </w:r>
    </w:p>
    <w:p w:rsidR="005E3AD2" w:rsidRDefault="005E3AD2" w:rsidP="00A065E4">
      <w:pPr>
        <w:rPr>
          <w:lang w:val="fi-FI"/>
        </w:rPr>
      </w:pPr>
    </w:p>
    <w:p w:rsidR="001C7699" w:rsidRDefault="001C7699" w:rsidP="00A065E4">
      <w:pPr>
        <w:rPr>
          <w:lang w:val="fi-FI"/>
        </w:rPr>
      </w:pPr>
    </w:p>
    <w:p w:rsidR="001C7699" w:rsidRDefault="001C7699" w:rsidP="00A065E4">
      <w:pPr>
        <w:rPr>
          <w:lang w:val="fi-FI"/>
        </w:rPr>
      </w:pPr>
    </w:p>
    <w:p w:rsidR="008E2066" w:rsidRPr="00F32C62" w:rsidRDefault="008E2066" w:rsidP="008E2066">
      <w:pPr>
        <w:widowControl w:val="0"/>
        <w:suppressAutoHyphens/>
        <w:spacing w:line="309" w:lineRule="auto"/>
        <w:rPr>
          <w:rFonts w:eastAsia="SimSun" w:cs="Arial"/>
          <w:color w:val="0070C0"/>
          <w:kern w:val="1"/>
          <w:lang w:val="fi-FI" w:eastAsia="hi-IN" w:bidi="hi-IN"/>
        </w:rPr>
      </w:pPr>
      <w:r w:rsidRPr="00F32C62">
        <w:rPr>
          <w:rFonts w:eastAsia="SimSun" w:cs="Arial"/>
          <w:color w:val="0070C0"/>
          <w:kern w:val="1"/>
          <w:lang w:val="fi-FI" w:eastAsia="hi-IN" w:bidi="hi-IN"/>
        </w:rPr>
        <w:t>Voit tukea työtämme Vienan Karjalassa omilla lahjoituksilla ja rukouksilla. </w:t>
      </w:r>
    </w:p>
    <w:p w:rsidR="008E2066" w:rsidRPr="00F32C62" w:rsidRDefault="008E2066" w:rsidP="008E2066">
      <w:pPr>
        <w:widowControl w:val="0"/>
        <w:suppressAutoHyphens/>
        <w:spacing w:line="309" w:lineRule="auto"/>
        <w:rPr>
          <w:rFonts w:eastAsia="SimSun" w:cs="Arial"/>
          <w:color w:val="000000"/>
          <w:kern w:val="1"/>
          <w:lang w:val="fi-FI" w:eastAsia="hi-IN" w:bidi="hi-IN"/>
        </w:rPr>
      </w:pPr>
      <w:r w:rsidRPr="00F32C62">
        <w:rPr>
          <w:rFonts w:eastAsia="SimSun" w:cs="Arial"/>
          <w:color w:val="000000"/>
          <w:kern w:val="1"/>
          <w:lang w:val="fi-FI" w:eastAsia="hi-IN" w:bidi="hi-IN"/>
        </w:rPr>
        <w:t>”Tämän palveluksen toimittaminen ei vain täytä pyhien tarpeita, vaan lisäksi se saa yhä useammat kiittämään Jumalaa.” (2 Kor.9)</w:t>
      </w:r>
    </w:p>
    <w:p w:rsidR="008E2066" w:rsidRPr="00F32C62" w:rsidRDefault="008E2066" w:rsidP="008E2066">
      <w:pPr>
        <w:spacing w:line="240" w:lineRule="auto"/>
        <w:ind w:firstLine="567"/>
        <w:jc w:val="right"/>
        <w:rPr>
          <w:rFonts w:eastAsia="Calibri"/>
          <w:lang w:val="fi-FI"/>
        </w:rPr>
      </w:pPr>
      <w:r w:rsidRPr="00F32C62">
        <w:rPr>
          <w:rFonts w:eastAsia="Calibri"/>
          <w:lang w:val="fi-FI"/>
        </w:rPr>
        <w:t>Vienan Karjalan työn koordinaattori</w:t>
      </w:r>
    </w:p>
    <w:p w:rsidR="008E2066" w:rsidRPr="00F32C62" w:rsidRDefault="008E2066" w:rsidP="008E2066">
      <w:pPr>
        <w:spacing w:line="240" w:lineRule="auto"/>
        <w:ind w:firstLine="567"/>
        <w:jc w:val="right"/>
        <w:rPr>
          <w:rFonts w:eastAsia="Calibri"/>
          <w:lang w:val="fi-FI"/>
        </w:rPr>
      </w:pPr>
      <w:r w:rsidRPr="00F32C62">
        <w:rPr>
          <w:rFonts w:eastAsia="Calibri"/>
          <w:lang w:val="fi-FI"/>
        </w:rPr>
        <w:t>Andrei Tuhkanen</w:t>
      </w:r>
    </w:p>
    <w:p w:rsidR="008E2066" w:rsidRPr="00F32C62" w:rsidRDefault="008E2066" w:rsidP="008E2066">
      <w:pPr>
        <w:spacing w:line="240" w:lineRule="auto"/>
        <w:ind w:firstLine="567"/>
        <w:jc w:val="right"/>
        <w:rPr>
          <w:rFonts w:eastAsia="Calibri"/>
          <w:lang w:val="fi-FI"/>
        </w:rPr>
      </w:pPr>
      <w:r w:rsidRPr="00F32C62">
        <w:rPr>
          <w:rFonts w:eastAsia="Calibri"/>
          <w:lang w:val="fi-FI"/>
        </w:rPr>
        <w:t>Kuhmo</w:t>
      </w:r>
    </w:p>
    <w:p w:rsidR="008E2066" w:rsidRPr="00F32C62" w:rsidRDefault="008E2066" w:rsidP="008E2066">
      <w:pPr>
        <w:spacing w:line="240" w:lineRule="auto"/>
        <w:ind w:firstLine="567"/>
        <w:jc w:val="right"/>
        <w:rPr>
          <w:rFonts w:eastAsia="Calibri"/>
          <w:lang w:val="fi-FI"/>
        </w:rPr>
      </w:pPr>
      <w:r w:rsidRPr="00F32C62">
        <w:rPr>
          <w:rFonts w:eastAsia="Calibri"/>
          <w:lang w:val="fi-FI"/>
        </w:rPr>
        <w:t>andrei.tuhkanen@evl.fi</w:t>
      </w:r>
    </w:p>
    <w:p w:rsidR="008E2066" w:rsidRPr="00F32C62" w:rsidRDefault="008E2066" w:rsidP="008E2066">
      <w:pPr>
        <w:spacing w:line="240" w:lineRule="auto"/>
        <w:ind w:firstLine="567"/>
        <w:jc w:val="left"/>
        <w:rPr>
          <w:rFonts w:eastAsia="Calibri"/>
          <w:b/>
          <w:lang w:val="fi-FI"/>
        </w:rPr>
      </w:pPr>
      <w:r w:rsidRPr="00F32C62">
        <w:rPr>
          <w:rFonts w:eastAsia="Calibri"/>
          <w:b/>
          <w:lang w:val="fi-FI"/>
        </w:rPr>
        <w:t>Kansainvälinen tilinumero Osuuspankissa:</w:t>
      </w:r>
    </w:p>
    <w:p w:rsidR="008E2066" w:rsidRPr="00F32C62" w:rsidRDefault="008E2066" w:rsidP="008E2066">
      <w:pPr>
        <w:spacing w:line="240" w:lineRule="auto"/>
        <w:ind w:firstLine="567"/>
        <w:jc w:val="left"/>
        <w:rPr>
          <w:rFonts w:eastAsia="Calibri"/>
          <w:b/>
          <w:lang w:val="fi-FI"/>
        </w:rPr>
      </w:pPr>
      <w:r w:rsidRPr="00F32C62">
        <w:rPr>
          <w:rFonts w:eastAsia="Calibri"/>
          <w:b/>
          <w:lang w:val="fi-FI"/>
        </w:rPr>
        <w:t xml:space="preserve">FI26 5177 0020 0807 56 </w:t>
      </w:r>
    </w:p>
    <w:p w:rsidR="008E2066" w:rsidRPr="00F32C62" w:rsidRDefault="001C7699" w:rsidP="008E2066">
      <w:pPr>
        <w:spacing w:line="240" w:lineRule="auto"/>
        <w:ind w:firstLine="567"/>
        <w:jc w:val="left"/>
        <w:rPr>
          <w:rFonts w:eastAsia="Calibri"/>
          <w:b/>
          <w:lang w:val="fi-FI"/>
        </w:rPr>
      </w:pPr>
      <w:r>
        <w:rPr>
          <w:rFonts w:eastAsia="Calibri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FACCD4C" wp14:editId="734C8405">
            <wp:simplePos x="0" y="0"/>
            <wp:positionH relativeFrom="column">
              <wp:posOffset>4989127</wp:posOffset>
            </wp:positionH>
            <wp:positionV relativeFrom="paragraph">
              <wp:posOffset>12700</wp:posOffset>
            </wp:positionV>
            <wp:extent cx="1349443" cy="1562100"/>
            <wp:effectExtent l="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84" cy="1563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066" w:rsidRPr="00F32C62">
        <w:rPr>
          <w:rFonts w:eastAsia="Calibri"/>
          <w:b/>
          <w:lang w:val="fi-FI"/>
        </w:rPr>
        <w:t>Swift-tunnus OKOYFIHH</w:t>
      </w:r>
    </w:p>
    <w:p w:rsidR="008E2066" w:rsidRPr="00F32C62" w:rsidRDefault="008E2066" w:rsidP="008E2066">
      <w:pPr>
        <w:spacing w:line="240" w:lineRule="auto"/>
        <w:ind w:firstLine="567"/>
        <w:jc w:val="left"/>
        <w:rPr>
          <w:rFonts w:eastAsia="Calibri"/>
          <w:lang w:val="fi-FI"/>
        </w:rPr>
      </w:pPr>
    </w:p>
    <w:p w:rsidR="008E2066" w:rsidRPr="00F32C62" w:rsidRDefault="008E2066" w:rsidP="008E2066">
      <w:pPr>
        <w:spacing w:line="240" w:lineRule="auto"/>
        <w:ind w:firstLine="567"/>
        <w:jc w:val="left"/>
        <w:rPr>
          <w:rFonts w:eastAsia="Calibri"/>
          <w:b/>
          <w:lang w:val="fi-FI"/>
        </w:rPr>
      </w:pPr>
      <w:r w:rsidRPr="00F32C62">
        <w:rPr>
          <w:rFonts w:eastAsia="Calibri"/>
          <w:b/>
          <w:lang w:val="fi-FI"/>
        </w:rPr>
        <w:t>Viitenumerot:</w:t>
      </w:r>
    </w:p>
    <w:p w:rsidR="008E2066" w:rsidRPr="00F32C62" w:rsidRDefault="008E2066" w:rsidP="008E2066">
      <w:pPr>
        <w:spacing w:line="240" w:lineRule="auto"/>
        <w:ind w:firstLine="567"/>
        <w:jc w:val="left"/>
        <w:rPr>
          <w:rFonts w:eastAsia="Calibri"/>
          <w:b/>
          <w:lang w:val="fi-FI"/>
        </w:rPr>
      </w:pPr>
      <w:r w:rsidRPr="00F32C62">
        <w:rPr>
          <w:rFonts w:eastAsia="Calibri"/>
          <w:b/>
          <w:lang w:val="fi-FI"/>
        </w:rPr>
        <w:t>Työntekijöiden palkkaukseen                         1025</w:t>
      </w:r>
    </w:p>
    <w:p w:rsidR="008E2066" w:rsidRPr="00F32C62" w:rsidRDefault="008E2066" w:rsidP="008E2066">
      <w:pPr>
        <w:spacing w:line="240" w:lineRule="auto"/>
        <w:ind w:firstLine="567"/>
        <w:jc w:val="left"/>
        <w:rPr>
          <w:rFonts w:eastAsia="Calibri"/>
          <w:b/>
          <w:lang w:val="fi-FI"/>
        </w:rPr>
      </w:pPr>
      <w:r w:rsidRPr="00F32C62">
        <w:rPr>
          <w:rFonts w:eastAsia="Calibri"/>
          <w:b/>
          <w:lang w:val="fi-FI"/>
        </w:rPr>
        <w:t>Lapsi-nuorisotyön tukeminen                         3010</w:t>
      </w:r>
    </w:p>
    <w:p w:rsidR="008E2066" w:rsidRPr="00F32C62" w:rsidRDefault="008E2066" w:rsidP="008E2066">
      <w:pPr>
        <w:spacing w:line="240" w:lineRule="auto"/>
        <w:ind w:firstLine="567"/>
        <w:jc w:val="left"/>
        <w:rPr>
          <w:rFonts w:eastAsia="Calibri"/>
          <w:b/>
          <w:lang w:val="fi-FI"/>
        </w:rPr>
      </w:pPr>
      <w:r w:rsidRPr="00F32C62">
        <w:rPr>
          <w:rFonts w:eastAsia="Calibri"/>
          <w:b/>
          <w:lang w:val="fi-FI"/>
        </w:rPr>
        <w:t>Musiikkityön tukeminen                                 4080</w:t>
      </w:r>
    </w:p>
    <w:p w:rsidR="008E2066" w:rsidRPr="00F32C62" w:rsidRDefault="008E2066" w:rsidP="008E2066">
      <w:pPr>
        <w:spacing w:line="240" w:lineRule="auto"/>
        <w:ind w:firstLine="567"/>
        <w:jc w:val="left"/>
        <w:rPr>
          <w:rFonts w:eastAsia="Calibri"/>
          <w:b/>
          <w:lang w:val="fi-FI"/>
        </w:rPr>
      </w:pPr>
      <w:r w:rsidRPr="00F32C62">
        <w:rPr>
          <w:rFonts w:eastAsia="Calibri"/>
          <w:b/>
          <w:lang w:val="fi-FI"/>
        </w:rPr>
        <w:t>Diakoniatyön tukeminen (mm.joulukeräys) 5270</w:t>
      </w:r>
    </w:p>
    <w:p w:rsidR="005E3AD2" w:rsidRPr="004D7D87" w:rsidRDefault="008E2066" w:rsidP="008E2066">
      <w:pPr>
        <w:ind w:firstLine="0"/>
        <w:rPr>
          <w:lang w:val="fi-FI"/>
        </w:rPr>
      </w:pPr>
      <w:r w:rsidRPr="00B811C8">
        <w:rPr>
          <w:rFonts w:eastAsia="Calibri"/>
          <w:b/>
          <w:lang w:val="fi-FI"/>
        </w:rPr>
        <w:t xml:space="preserve">         </w:t>
      </w:r>
      <w:r w:rsidRPr="00F32C62">
        <w:rPr>
          <w:rFonts w:eastAsia="Calibri"/>
          <w:b/>
          <w:lang w:val="fi-FI"/>
        </w:rPr>
        <w:t xml:space="preserve">Tärkeä ajankohtainen kohde                          6350  </w:t>
      </w:r>
    </w:p>
    <w:sectPr w:rsidR="005E3AD2" w:rsidRPr="004D7D87" w:rsidSect="008E2066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87"/>
    <w:rsid w:val="001C7699"/>
    <w:rsid w:val="0023111F"/>
    <w:rsid w:val="0031360E"/>
    <w:rsid w:val="003D146A"/>
    <w:rsid w:val="004D7D87"/>
    <w:rsid w:val="004F4C2C"/>
    <w:rsid w:val="005E3AD2"/>
    <w:rsid w:val="008E2066"/>
    <w:rsid w:val="00912FBD"/>
    <w:rsid w:val="00A065E4"/>
    <w:rsid w:val="00B811C8"/>
    <w:rsid w:val="00C71732"/>
    <w:rsid w:val="00D72655"/>
    <w:rsid w:val="00E77FC6"/>
    <w:rsid w:val="00F0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63AB42"/>
  <w15:chartTrackingRefBased/>
  <w15:docId w15:val="{1C9AA526-767B-4748-AC7D-D2E37F97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ANTTI</cp:lastModifiedBy>
  <cp:revision>9</cp:revision>
  <dcterms:created xsi:type="dcterms:W3CDTF">2022-12-13T06:46:00Z</dcterms:created>
  <dcterms:modified xsi:type="dcterms:W3CDTF">2022-12-15T09:08:00Z</dcterms:modified>
</cp:coreProperties>
</file>